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eastAsia="方正小标宋简体" w:hAnsiTheme="majorEastAsia"/>
          <w:bCs/>
          <w:kern w:val="0"/>
          <w:sz w:val="44"/>
          <w:szCs w:val="28"/>
        </w:rPr>
      </w:pPr>
      <w:r>
        <w:rPr>
          <w:rFonts w:hint="eastAsia" w:ascii="方正小标宋简体" w:eastAsia="方正小标宋简体" w:hAnsiTheme="majorEastAsia"/>
          <w:bCs/>
          <w:kern w:val="0"/>
          <w:sz w:val="44"/>
          <w:szCs w:val="28"/>
        </w:rPr>
        <w:t>关于举办“</w:t>
      </w:r>
      <w:r>
        <w:rPr>
          <w:rFonts w:hint="eastAsia" w:ascii="方正小标宋简体" w:eastAsia="方正小标宋简体" w:cs="黑体"/>
          <w:color w:val="000000"/>
          <w:sz w:val="44"/>
          <w:szCs w:val="28"/>
        </w:rPr>
        <w:t>舞与伦比·梦想青春</w:t>
      </w:r>
      <w:r>
        <w:rPr>
          <w:rFonts w:hint="eastAsia" w:ascii="方正小标宋简体" w:eastAsia="方正小标宋简体" w:hAnsiTheme="majorEastAsia"/>
          <w:bCs/>
          <w:kern w:val="0"/>
          <w:sz w:val="44"/>
          <w:szCs w:val="28"/>
        </w:rPr>
        <w:t>”校园舞蹈大赛的通知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/>
          <w:sz w:val="32"/>
          <w:szCs w:val="24"/>
        </w:rPr>
      </w:pPr>
    </w:p>
    <w:p>
      <w:pPr>
        <w:spacing w:line="600" w:lineRule="exact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各二级学院团委、各级学生组织：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eastAsia="仿宋_GB2312" w:cs="黑体"/>
          <w:color w:val="000000"/>
          <w:sz w:val="32"/>
          <w:szCs w:val="21"/>
        </w:rPr>
        <w:t>为推动全民健身，弘扬舞蹈文化，加强大学生艺术素质教育，提升校园文化的层次和品位，特举办校园舞蹈大赛，为广大学子提供一个展示自我风采的舞台和锻炼自我能力的空间。经研究，华南理工大学广州学院学生艺术团决定于2016年11月举办《舞与伦比·梦想青春》校园舞蹈大赛。</w:t>
      </w:r>
      <w:r>
        <w:rPr>
          <w:rFonts w:hint="eastAsia" w:ascii="仿宋_GB2312" w:hAnsi="宋体" w:eastAsia="仿宋_GB2312"/>
          <w:sz w:val="32"/>
          <w:szCs w:val="24"/>
        </w:rPr>
        <w:t>现将相关事项通知如下：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一、活动主题</w:t>
      </w:r>
    </w:p>
    <w:p>
      <w:pPr>
        <w:spacing w:line="600" w:lineRule="exact"/>
        <w:ind w:firstLine="640" w:firstLineChars="200"/>
        <w:rPr>
          <w:rFonts w:ascii="仿宋_GB2312" w:eastAsia="仿宋_GB2312" w:cs="黑体"/>
          <w:color w:val="000000"/>
          <w:sz w:val="32"/>
          <w:szCs w:val="21"/>
        </w:rPr>
      </w:pPr>
      <w:r>
        <w:rPr>
          <w:rFonts w:hint="eastAsia" w:ascii="仿宋_GB2312" w:eastAsia="仿宋_GB2312" w:cs="黑体"/>
          <w:color w:val="000000"/>
          <w:sz w:val="32"/>
          <w:szCs w:val="21"/>
        </w:rPr>
        <w:t>舞与伦比·梦想青春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二、活动时间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初赛：11月27日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决赛：12月08日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三、比赛地点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学生活动中心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四、组织机构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主办单位：</w:t>
      </w:r>
      <w:r>
        <w:rPr>
          <w:rFonts w:ascii="仿宋_GB2312" w:hAnsi="宋体" w:eastAsia="仿宋_GB2312"/>
          <w:sz w:val="32"/>
          <w:szCs w:val="24"/>
        </w:rPr>
        <w:t>共青团华南理工大学广州学院委员会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承办单位：</w:t>
      </w:r>
      <w:r>
        <w:rPr>
          <w:rFonts w:ascii="仿宋_GB2312" w:hAnsi="宋体" w:eastAsia="仿宋_GB2312"/>
          <w:sz w:val="32"/>
          <w:szCs w:val="24"/>
        </w:rPr>
        <w:t>华南理工大学广州学院学生艺术团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五、参赛类别及作品要求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24"/>
        </w:rPr>
      </w:pPr>
      <w:r>
        <w:rPr>
          <w:rFonts w:hint="eastAsia" w:ascii="楷体" w:hAnsi="楷体" w:eastAsia="楷体"/>
          <w:sz w:val="32"/>
          <w:szCs w:val="24"/>
        </w:rPr>
        <w:t>（一）项目和类别</w:t>
      </w:r>
    </w:p>
    <w:p>
      <w:pPr>
        <w:spacing w:line="600" w:lineRule="exact"/>
        <w:ind w:firstLine="643" w:firstLineChars="200"/>
        <w:rPr>
          <w:rFonts w:ascii="仿宋_GB2312" w:hAnsi="宋体" w:eastAsia="仿宋_GB2312"/>
          <w:b/>
          <w:sz w:val="32"/>
          <w:szCs w:val="24"/>
        </w:rPr>
      </w:pPr>
      <w:r>
        <w:rPr>
          <w:rFonts w:hint="eastAsia" w:ascii="仿宋_GB2312" w:hAnsi="宋体" w:eastAsia="仿宋_GB2312"/>
          <w:b/>
          <w:sz w:val="32"/>
          <w:szCs w:val="24"/>
        </w:rPr>
        <w:t>1.初赛</w:t>
      </w:r>
    </w:p>
    <w:p>
      <w:pPr>
        <w:widowControl/>
        <w:spacing w:line="600" w:lineRule="exact"/>
        <w:ind w:firstLine="640" w:firstLineChars="200"/>
        <w:rPr>
          <w:rFonts w:ascii="仿宋_GB2312" w:eastAsia="仿宋_GB2312" w:cs="黑体"/>
          <w:color w:val="000000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形式：</w:t>
      </w:r>
      <w:r>
        <w:rPr>
          <w:rFonts w:hint="eastAsia" w:ascii="仿宋_GB2312" w:eastAsia="仿宋_GB2312" w:cs="黑体"/>
          <w:color w:val="000000"/>
          <w:sz w:val="32"/>
          <w:szCs w:val="24"/>
        </w:rPr>
        <w:t>初赛以淘汰赛形式进行舞蹈筛选，按A-B-C组的顺序进行比赛，组内的上场顺序通过抽签决定。决赛总共晋级10支队伍。</w:t>
      </w:r>
    </w:p>
    <w:p>
      <w:pPr>
        <w:spacing w:line="600" w:lineRule="exact"/>
        <w:ind w:firstLine="640" w:firstLineChars="200"/>
        <w:rPr>
          <w:rFonts w:ascii="仿宋_GB2312" w:eastAsia="仿宋_GB2312" w:hAnsiTheme="majorEastAsia"/>
          <w:sz w:val="32"/>
          <w:szCs w:val="24"/>
        </w:rPr>
      </w:pPr>
      <w:r>
        <w:rPr>
          <w:rFonts w:hint="eastAsia" w:ascii="仿宋_GB2312" w:eastAsia="仿宋_GB2312" w:hAnsiTheme="majorEastAsia"/>
          <w:sz w:val="32"/>
          <w:szCs w:val="24"/>
        </w:rPr>
        <w:t>A组由各二级学院选拔、推荐，1000人以上的学院须推荐不少于1支参赛队伍报名参赛，少于1000人的学院可自行组织联合推荐1支参赛队伍报名参赛；</w:t>
      </w:r>
    </w:p>
    <w:p>
      <w:pPr>
        <w:spacing w:line="600" w:lineRule="exact"/>
        <w:ind w:firstLine="640" w:firstLineChars="200"/>
        <w:rPr>
          <w:rFonts w:ascii="仿宋_GB2312" w:eastAsia="仿宋_GB2312" w:hAnsiTheme="majorEastAsia"/>
          <w:sz w:val="32"/>
          <w:szCs w:val="24"/>
        </w:rPr>
      </w:pPr>
      <w:r>
        <w:rPr>
          <w:rFonts w:hint="eastAsia" w:ascii="仿宋_GB2312" w:eastAsia="仿宋_GB2312" w:hAnsiTheme="majorEastAsia"/>
          <w:sz w:val="32"/>
          <w:szCs w:val="24"/>
        </w:rPr>
        <w:t>B组由校级学生组织、各学生社团选拔、推荐，每个校级学生组织、学生社团最多推荐1支参赛队伍报名参加比赛；</w:t>
      </w:r>
    </w:p>
    <w:p>
      <w:pPr>
        <w:widowControl/>
        <w:spacing w:line="600" w:lineRule="exact"/>
        <w:ind w:firstLine="640" w:firstLineChars="200"/>
        <w:rPr>
          <w:rFonts w:ascii="仿宋_GB2312" w:eastAsia="仿宋_GB2312" w:cs="黑体" w:hAnsiTheme="majorEastAsia"/>
          <w:color w:val="000000"/>
          <w:sz w:val="32"/>
          <w:szCs w:val="24"/>
        </w:rPr>
      </w:pPr>
      <w:r>
        <w:rPr>
          <w:rFonts w:hint="eastAsia" w:ascii="仿宋_GB2312" w:eastAsia="仿宋_GB2312" w:hAnsiTheme="majorEastAsia"/>
          <w:sz w:val="32"/>
          <w:szCs w:val="24"/>
        </w:rPr>
        <w:t>C组为各自由团体或个人自行组织参赛。</w:t>
      </w:r>
    </w:p>
    <w:p>
      <w:pPr>
        <w:spacing w:line="600" w:lineRule="exact"/>
        <w:ind w:firstLine="643" w:firstLineChars="200"/>
        <w:rPr>
          <w:rFonts w:ascii="仿宋_GB2312" w:hAnsi="宋体" w:eastAsia="仿宋_GB2312"/>
          <w:b/>
          <w:sz w:val="32"/>
          <w:szCs w:val="24"/>
        </w:rPr>
      </w:pPr>
      <w:r>
        <w:rPr>
          <w:rFonts w:hint="eastAsia" w:ascii="仿宋_GB2312" w:hAnsi="宋体" w:eastAsia="仿宋_GB2312"/>
          <w:b/>
          <w:sz w:val="32"/>
          <w:szCs w:val="24"/>
        </w:rPr>
        <w:t>2.决赛</w:t>
      </w:r>
    </w:p>
    <w:p>
      <w:pPr>
        <w:widowControl/>
        <w:tabs>
          <w:tab w:val="left" w:pos="425"/>
        </w:tabs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形式：</w:t>
      </w:r>
      <w:r>
        <w:rPr>
          <w:rFonts w:hint="eastAsia" w:ascii="仿宋_GB2312" w:eastAsia="仿宋_GB2312" w:cs="黑体"/>
          <w:color w:val="000000"/>
          <w:sz w:val="32"/>
          <w:szCs w:val="21"/>
        </w:rPr>
        <w:t>以顺位法进行舞蹈名次排序</w:t>
      </w:r>
      <w:r>
        <w:rPr>
          <w:rFonts w:hint="eastAsia" w:ascii="仿宋_GB2312" w:hAnsi="宋体" w:eastAsia="仿宋_GB2312"/>
          <w:sz w:val="32"/>
          <w:szCs w:val="24"/>
        </w:rPr>
        <w:t>。</w:t>
      </w:r>
    </w:p>
    <w:p>
      <w:pPr>
        <w:spacing w:line="600" w:lineRule="exact"/>
        <w:ind w:firstLine="643" w:firstLineChars="200"/>
        <w:rPr>
          <w:rFonts w:ascii="仿宋_GB2312" w:hAnsi="宋体" w:eastAsia="仿宋_GB2312"/>
          <w:b/>
          <w:bCs/>
          <w:sz w:val="32"/>
          <w:szCs w:val="24"/>
        </w:rPr>
      </w:pPr>
      <w:r>
        <w:rPr>
          <w:rFonts w:hint="eastAsia" w:ascii="仿宋_GB2312" w:hAnsi="宋体" w:eastAsia="仿宋_GB2312"/>
          <w:b/>
          <w:bCs/>
          <w:sz w:val="32"/>
          <w:szCs w:val="24"/>
        </w:rPr>
        <w:t>3.类别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bCs/>
          <w:sz w:val="32"/>
          <w:szCs w:val="24"/>
        </w:rPr>
      </w:pPr>
      <w:r>
        <w:rPr>
          <w:rFonts w:hint="eastAsia" w:ascii="仿宋_GB2312" w:eastAsia="仿宋_GB2312" w:cs="黑体"/>
          <w:color w:val="000000"/>
          <w:sz w:val="32"/>
          <w:szCs w:val="24"/>
        </w:rPr>
        <w:t>舞蹈类型可以为民族舞、古典舞、芭蕾舞、现代舞、街舞等，形式可以为独舞、双人舞、群舞（不得多于36人），群舞的舞蹈类型不得多于两个舞种。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24"/>
        </w:rPr>
      </w:pPr>
      <w:r>
        <w:rPr>
          <w:rFonts w:hint="eastAsia" w:ascii="楷体" w:hAnsi="楷体" w:eastAsia="楷体"/>
          <w:sz w:val="32"/>
          <w:szCs w:val="24"/>
        </w:rPr>
        <w:t>（二）作品要求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1、参赛作品内容必须积极健康，有一定的思想内涵和艺术性，以展现国家当代大学生青春向上，个性张扬为前提。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2、大赛鼓励原创（包括原创音乐、编排及服装等）作品参加比赛。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3、独舞、双人舞、三人舞的每个作品表演时间不超过5分钟，群舞每个作品表演时间不超过7分钟。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24"/>
        </w:rPr>
      </w:pPr>
      <w:r>
        <w:rPr>
          <w:rFonts w:hint="eastAsia" w:ascii="楷体" w:hAnsi="楷体" w:eastAsia="楷体"/>
          <w:sz w:val="32"/>
          <w:szCs w:val="24"/>
        </w:rPr>
        <w:t>（三）作品评分标准</w:t>
      </w:r>
    </w:p>
    <w:p>
      <w:pPr>
        <w:spacing w:line="600" w:lineRule="exact"/>
        <w:ind w:firstLine="643" w:firstLineChars="200"/>
        <w:rPr>
          <w:rFonts w:ascii="仿宋_GB2312" w:hAnsi="宋体" w:eastAsia="仿宋_GB2312"/>
          <w:b/>
          <w:sz w:val="32"/>
          <w:szCs w:val="24"/>
        </w:rPr>
      </w:pPr>
      <w:r>
        <w:rPr>
          <w:rFonts w:hint="eastAsia" w:ascii="仿宋_GB2312" w:hAnsi="宋体" w:eastAsia="仿宋_GB2312"/>
          <w:b/>
          <w:sz w:val="32"/>
          <w:szCs w:val="24"/>
        </w:rPr>
        <w:t>1.初赛</w:t>
      </w:r>
    </w:p>
    <w:p>
      <w:pPr>
        <w:widowControl/>
        <w:spacing w:line="600" w:lineRule="exact"/>
        <w:ind w:firstLine="640" w:firstLineChars="200"/>
        <w:rPr>
          <w:rFonts w:ascii="仿宋_GB2312" w:hAnsi="宋体" w:eastAsia="仿宋_GB2312"/>
          <w:bCs/>
          <w:sz w:val="32"/>
          <w:szCs w:val="24"/>
        </w:rPr>
      </w:pPr>
      <w:r>
        <w:rPr>
          <w:rFonts w:hint="eastAsia" w:ascii="仿宋_GB2312" w:hAnsi="宋体" w:eastAsia="仿宋_GB2312"/>
          <w:bCs/>
          <w:sz w:val="32"/>
          <w:szCs w:val="24"/>
        </w:rPr>
        <w:t>评分标准：</w:t>
      </w:r>
    </w:p>
    <w:p>
      <w:pPr>
        <w:tabs>
          <w:tab w:val="left" w:pos="425"/>
        </w:tabs>
        <w:spacing w:line="600" w:lineRule="exact"/>
        <w:ind w:firstLine="640" w:firstLineChars="200"/>
        <w:rPr>
          <w:rFonts w:ascii="仿宋_GB2312" w:hAnsi="宋体" w:eastAsia="仿宋_GB2312"/>
          <w:bCs/>
          <w:sz w:val="32"/>
          <w:szCs w:val="24"/>
        </w:rPr>
      </w:pPr>
      <w:r>
        <w:rPr>
          <w:rFonts w:hint="eastAsia" w:ascii="仿宋_GB2312" w:hAnsi="宋体" w:eastAsia="仿宋_GB2312"/>
          <w:bCs/>
          <w:sz w:val="32"/>
          <w:szCs w:val="24"/>
        </w:rPr>
        <w:t>裁判将从服装、舞蹈编排、展现程度、音乐挑选和搭配程度、意境展现等方面评分。</w:t>
      </w:r>
    </w:p>
    <w:p>
      <w:pPr>
        <w:spacing w:line="600" w:lineRule="exact"/>
        <w:ind w:firstLine="643" w:firstLineChars="200"/>
        <w:rPr>
          <w:rFonts w:ascii="仿宋_GB2312" w:hAnsi="宋体" w:eastAsia="仿宋_GB2312"/>
          <w:b/>
          <w:sz w:val="32"/>
          <w:szCs w:val="24"/>
        </w:rPr>
      </w:pPr>
      <w:r>
        <w:rPr>
          <w:rFonts w:hint="eastAsia" w:ascii="仿宋_GB2312" w:hAnsi="宋体" w:eastAsia="仿宋_GB2312"/>
          <w:b/>
          <w:sz w:val="32"/>
          <w:szCs w:val="24"/>
        </w:rPr>
        <w:t>2.决赛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编舞连贯性，完整性，合理性；20%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创意10%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与音乐的配合，节奏感；10%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表演整齐性，流畅性；20%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舞蹈整体所表达的思想；20%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台风；10%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舞台效果；10%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六、工作要求与安排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eastAsia="仿宋_GB2312" w:hAnsiTheme="minorEastAsia"/>
          <w:sz w:val="32"/>
          <w:szCs w:val="24"/>
        </w:rPr>
        <w:t>1、请各二级学院，各级学生组织按推荐名额推送作品参赛，并于201</w:t>
      </w:r>
      <w:r>
        <w:rPr>
          <w:rFonts w:hint="eastAsia" w:ascii="仿宋_GB2312" w:eastAsia="仿宋_GB2312" w:hAnsiTheme="minorEastAsia"/>
          <w:sz w:val="32"/>
        </w:rPr>
        <w:t>6</w:t>
      </w:r>
      <w:r>
        <w:rPr>
          <w:rFonts w:hint="eastAsia" w:ascii="仿宋_GB2312" w:eastAsia="仿宋_GB2312" w:hAnsiTheme="minorEastAsia"/>
          <w:sz w:val="32"/>
          <w:szCs w:val="24"/>
        </w:rPr>
        <w:t>年11月</w:t>
      </w:r>
      <w:r>
        <w:rPr>
          <w:rFonts w:hint="eastAsia" w:ascii="仿宋_GB2312" w:eastAsia="仿宋_GB2312" w:hAnsiTheme="minorEastAsia"/>
          <w:sz w:val="32"/>
        </w:rPr>
        <w:t>5</w:t>
      </w:r>
      <w:r>
        <w:rPr>
          <w:rFonts w:hint="eastAsia" w:ascii="仿宋_GB2312" w:eastAsia="仿宋_GB2312" w:hAnsiTheme="minorEastAsia"/>
          <w:sz w:val="32"/>
          <w:szCs w:val="24"/>
        </w:rPr>
        <w:t>日前填报《“</w:t>
      </w:r>
      <w:r>
        <w:rPr>
          <w:rFonts w:hint="eastAsia" w:ascii="仿宋_GB2312" w:eastAsia="仿宋_GB2312" w:cs="黑体"/>
          <w:color w:val="000000"/>
          <w:sz w:val="32"/>
          <w:szCs w:val="21"/>
        </w:rPr>
        <w:t>舞与伦比·梦想青春</w:t>
      </w:r>
      <w:r>
        <w:rPr>
          <w:rFonts w:hint="eastAsia" w:ascii="仿宋_GB2312" w:eastAsia="仿宋_GB2312" w:hAnsiTheme="minorEastAsia"/>
          <w:sz w:val="32"/>
          <w:szCs w:val="24"/>
        </w:rPr>
        <w:t>”校园舞蹈大赛报名表》（附件1），将盖章纸质版提交至学生艺术团办公室（学生活动中心后座301）；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eastAsia="仿宋_GB2312" w:hAnsiTheme="minorEastAsia"/>
          <w:sz w:val="32"/>
          <w:szCs w:val="24"/>
        </w:rPr>
        <w:t>2、报名B组或C组的队伍于201</w:t>
      </w:r>
      <w:r>
        <w:rPr>
          <w:rFonts w:hint="eastAsia" w:ascii="仿宋_GB2312" w:eastAsia="仿宋_GB2312" w:hAnsiTheme="minorEastAsia"/>
          <w:sz w:val="32"/>
        </w:rPr>
        <w:t>6</w:t>
      </w:r>
      <w:r>
        <w:rPr>
          <w:rFonts w:hint="eastAsia" w:ascii="仿宋_GB2312" w:eastAsia="仿宋_GB2312" w:hAnsiTheme="minorEastAsia"/>
          <w:sz w:val="32"/>
          <w:szCs w:val="24"/>
        </w:rPr>
        <w:t>年11月</w:t>
      </w:r>
      <w:r>
        <w:rPr>
          <w:rFonts w:hint="eastAsia" w:ascii="仿宋_GB2312" w:eastAsia="仿宋_GB2312" w:hAnsiTheme="minorEastAsia"/>
          <w:sz w:val="32"/>
        </w:rPr>
        <w:t>5</w:t>
      </w:r>
      <w:r>
        <w:rPr>
          <w:rFonts w:hint="eastAsia" w:ascii="仿宋_GB2312" w:eastAsia="仿宋_GB2312" w:hAnsiTheme="minorEastAsia"/>
          <w:sz w:val="32"/>
          <w:szCs w:val="24"/>
        </w:rPr>
        <w:t>日前填报《“</w:t>
      </w:r>
      <w:r>
        <w:rPr>
          <w:rFonts w:hint="eastAsia" w:ascii="仿宋_GB2312" w:eastAsia="仿宋_GB2312" w:cs="黑体"/>
          <w:color w:val="000000"/>
          <w:sz w:val="32"/>
          <w:szCs w:val="21"/>
        </w:rPr>
        <w:t>舞与伦比·梦想青春</w:t>
      </w:r>
      <w:r>
        <w:rPr>
          <w:rFonts w:hint="eastAsia" w:ascii="仿宋_GB2312" w:eastAsia="仿宋_GB2312" w:hAnsiTheme="minorEastAsia"/>
          <w:sz w:val="32"/>
          <w:szCs w:val="24"/>
        </w:rPr>
        <w:t>”校园舞蹈大赛报名表》（附件1），将纸质版报名表提交至学生艺术团办公室（学生活动中心后座301）；或关注</w:t>
      </w:r>
      <w:r>
        <w:rPr>
          <w:rFonts w:hint="eastAsia" w:ascii="仿宋_GB2312" w:hAnsi="宋体" w:eastAsia="仿宋_GB2312"/>
          <w:sz w:val="32"/>
          <w:szCs w:val="24"/>
        </w:rPr>
        <w:t>学生艺术团微信公众号：HGXSYST进行线上报名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七、其他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大赛负责人：魏 彬 020-36903031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联系人：许如超 18826259640/629640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ascii="仿宋_GB2312" w:hAnsi="宋体" w:eastAsia="仿宋_GB2312"/>
          <w:sz w:val="32"/>
          <w:szCs w:val="24"/>
        </w:rPr>
        <w:t xml:space="preserve">        </w:t>
      </w:r>
      <w:r>
        <w:rPr>
          <w:rFonts w:hint="eastAsia" w:ascii="仿宋_GB2312" w:hAnsi="宋体" w:eastAsia="仿宋_GB2312"/>
          <w:sz w:val="32"/>
          <w:szCs w:val="24"/>
        </w:rPr>
        <w:t xml:space="preserve">肖晓鹏 </w:t>
      </w:r>
      <w:r>
        <w:rPr>
          <w:rFonts w:hint="eastAsia" w:ascii="仿宋_GB2312" w:hAnsi="仿宋" w:eastAsia="仿宋_GB2312"/>
          <w:sz w:val="32"/>
          <w:szCs w:val="24"/>
        </w:rPr>
        <w:t>13676109011/678068</w:t>
      </w:r>
    </w:p>
    <w:p>
      <w:pPr>
        <w:pStyle w:val="5"/>
        <w:shd w:val="clear" w:color="auto" w:fill="FFFFFF"/>
        <w:spacing w:before="0" w:beforeAutospacing="0" w:after="0" w:afterAutospacing="0" w:line="600" w:lineRule="exact"/>
        <w:ind w:firstLine="640" w:firstLineChars="200"/>
        <w:jc w:val="both"/>
        <w:rPr>
          <w:rFonts w:ascii="仿宋_GB2312" w:eastAsia="仿宋_GB2312" w:hAnsiTheme="minorEastAsia"/>
          <w:sz w:val="32"/>
        </w:rPr>
      </w:pPr>
      <w:r>
        <w:rPr>
          <w:rFonts w:hint="eastAsia" w:ascii="仿宋_GB2312" w:eastAsia="仿宋_GB2312" w:hAnsiTheme="minorEastAsia"/>
          <w:sz w:val="32"/>
        </w:rPr>
        <w:t>报名表提交地点：学生艺术团办公室（学生活动中心后座301）</w:t>
      </w:r>
    </w:p>
    <w:p>
      <w:pPr>
        <w:pStyle w:val="5"/>
        <w:shd w:val="clear" w:color="auto" w:fill="FFFFFF"/>
        <w:spacing w:before="0" w:beforeAutospacing="0" w:after="0" w:afterAutospacing="0" w:line="600" w:lineRule="exact"/>
        <w:ind w:firstLine="640" w:firstLineChars="200"/>
        <w:jc w:val="both"/>
        <w:rPr>
          <w:rFonts w:ascii="仿宋_GB2312" w:eastAsia="仿宋_GB2312" w:hAnsiTheme="minorEastAsia"/>
          <w:sz w:val="32"/>
        </w:rPr>
      </w:pPr>
      <w:r>
        <w:rPr>
          <w:rFonts w:hint="eastAsia" w:ascii="仿宋_GB2312" w:eastAsia="仿宋_GB2312" w:hAnsiTheme="minorEastAsia"/>
          <w:sz w:val="32"/>
        </w:rPr>
        <w:t>报名表提交时间：19:00—21:00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/>
          <w:sz w:val="32"/>
          <w:szCs w:val="24"/>
        </w:rPr>
      </w:pP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附件：舞蹈大赛报名表</w:t>
      </w:r>
    </w:p>
    <w:p>
      <w:pPr>
        <w:spacing w:line="600" w:lineRule="exact"/>
        <w:ind w:firstLine="640" w:firstLineChars="200"/>
        <w:rPr>
          <w:rFonts w:ascii="仿宋_GB2312" w:hAnsi="宋体" w:eastAsia="仿宋_GB2312"/>
          <w:sz w:val="32"/>
          <w:szCs w:val="24"/>
        </w:rPr>
      </w:pPr>
    </w:p>
    <w:p>
      <w:pPr>
        <w:spacing w:line="600" w:lineRule="exact"/>
        <w:ind w:firstLine="640" w:firstLineChars="200"/>
        <w:jc w:val="right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共青团华南理工大学广州学院委员会</w:t>
      </w:r>
    </w:p>
    <w:p>
      <w:pPr>
        <w:wordWrap w:val="0"/>
        <w:spacing w:line="600" w:lineRule="exact"/>
        <w:ind w:firstLine="640" w:firstLineChars="200"/>
        <w:jc w:val="right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华南理工大学广州学院学生艺术团</w:t>
      </w:r>
      <w:r>
        <w:rPr>
          <w:rFonts w:hint="eastAsia" w:ascii="仿宋_GB2312" w:hAnsi="宋体" w:eastAsia="仿宋_GB2312"/>
          <w:sz w:val="32"/>
          <w:szCs w:val="24"/>
          <w:lang w:val="en-US" w:eastAsia="zh-CN"/>
        </w:rPr>
        <w:t xml:space="preserve"> </w:t>
      </w:r>
    </w:p>
    <w:p>
      <w:pPr>
        <w:wordWrap w:val="0"/>
        <w:spacing w:line="600" w:lineRule="exact"/>
        <w:ind w:firstLine="640" w:firstLineChars="200"/>
        <w:jc w:val="right"/>
        <w:rPr>
          <w:rFonts w:ascii="仿宋_GB2312" w:hAnsi="宋体" w:eastAsia="仿宋_GB2312"/>
          <w:sz w:val="32"/>
          <w:szCs w:val="24"/>
        </w:rPr>
      </w:pPr>
      <w:r>
        <w:rPr>
          <w:rFonts w:hint="eastAsia" w:ascii="仿宋_GB2312" w:hAnsi="宋体" w:eastAsia="仿宋_GB2312"/>
          <w:sz w:val="32"/>
          <w:szCs w:val="24"/>
        </w:rPr>
        <w:t>2016年10月24</w:t>
      </w:r>
      <w:r>
        <w:rPr>
          <w:rFonts w:hint="eastAsia" w:ascii="仿宋_GB2312" w:hAnsi="宋体" w:eastAsia="仿宋_GB2312"/>
          <w:sz w:val="32"/>
          <w:szCs w:val="24"/>
          <w:lang w:eastAsia="zh-CN"/>
        </w:rPr>
        <w:t>日</w:t>
      </w:r>
      <w:r>
        <w:rPr>
          <w:rFonts w:hint="eastAsia" w:ascii="仿宋_GB2312" w:hAnsi="宋体" w:eastAsia="仿宋_GB2312"/>
          <w:sz w:val="32"/>
          <w:szCs w:val="24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24"/>
          <w:lang w:val="en-US" w:eastAsia="zh-CN"/>
        </w:rPr>
        <w:t xml:space="preserve"> </w:t>
      </w: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——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—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(使用中文字体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(使用中文字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(使用中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(使用中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(使用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(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(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中长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创艺简老宋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送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（队长）职位的候选人必须具有一年或以上的学生组织工作经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（队长）职位的候选人必须具有一年或以上的学生组织工作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（队长）职位的候选人必须具有一年或以上的学生组织工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（队长）职位的候选人必须具有一年或以上的学生组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（队长）职位的候选人必须具有一年或以上的学生组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（队长）职位的候选人必须具有一年或以上的学生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（队长）职位的候选人必须具有一年或以上的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（队长）职位的候选人必须具有一年或以上的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（队长）职位的候选人必须具有一年或以上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（队长）职位的候选人必须具有一年或以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（队长）职位的候选人必须具有一年或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（队长）职位的候选人必须具有一年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（队长）职位的候选人必须具有一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（队长）职位的候选人必须具有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（队长）职位的候选人必须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（队长）职位的候选人必须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（队长）职位的候选人必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（队长）职位的候选人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（队长）职位的候选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（队长）职位的候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（队长）职位的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（队长）职位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（队长）职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（队长）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（队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（队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（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部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选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竞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中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a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ai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-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38"/>
    <w:rsid w:val="000C02FC"/>
    <w:rsid w:val="00225FDB"/>
    <w:rsid w:val="002409C9"/>
    <w:rsid w:val="002B7EEE"/>
    <w:rsid w:val="0037384C"/>
    <w:rsid w:val="004133C3"/>
    <w:rsid w:val="005229EA"/>
    <w:rsid w:val="00527C0E"/>
    <w:rsid w:val="005B2025"/>
    <w:rsid w:val="00601B2A"/>
    <w:rsid w:val="006572CF"/>
    <w:rsid w:val="009872DC"/>
    <w:rsid w:val="00A5425D"/>
    <w:rsid w:val="00BD013B"/>
    <w:rsid w:val="00C1124F"/>
    <w:rsid w:val="00C61C82"/>
    <w:rsid w:val="00DB485A"/>
    <w:rsid w:val="00DF1235"/>
    <w:rsid w:val="00ED2FB2"/>
    <w:rsid w:val="00F23238"/>
    <w:rsid w:val="00F30735"/>
    <w:rsid w:val="00F62EFF"/>
    <w:rsid w:val="00F85B88"/>
    <w:rsid w:val="00F9079C"/>
    <w:rsid w:val="00FB6C9E"/>
    <w:rsid w:val="02CF2D15"/>
    <w:rsid w:val="18C2031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8">
    <w:name w:val="标题 3 Char"/>
    <w:basedOn w:val="6"/>
    <w:link w:val="2"/>
    <w:qFormat/>
    <w:uiPriority w:val="9"/>
    <w:rPr>
      <w:rFonts w:ascii="宋体" w:hAnsi="宋体"/>
      <w:b/>
      <w:bCs/>
      <w:kern w:val="0"/>
      <w:sz w:val="27"/>
      <w:szCs w:val="27"/>
    </w:rPr>
  </w:style>
  <w:style w:type="paragraph" w:customStyle="1" w:styleId="9">
    <w:name w:val="列出段落1"/>
    <w:basedOn w:val="1"/>
    <w:qFormat/>
    <w:uiPriority w:val="99"/>
    <w:pPr>
      <w:widowControl/>
      <w:spacing w:line="400" w:lineRule="exact"/>
      <w:ind w:firstLine="420" w:firstLineChars="200"/>
      <w:jc w:val="left"/>
    </w:pPr>
    <w:rPr>
      <w:rFonts w:cs="黑体"/>
      <w:color w:val="000000"/>
      <w:sz w:val="24"/>
      <w:szCs w:val="21"/>
    </w:r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华为</Company>
  <Pages>4</Pages>
  <Words>197</Words>
  <Characters>1127</Characters>
  <Lines>9</Lines>
  <Paragraphs>2</Paragraphs>
  <TotalTime>0</TotalTime>
  <ScaleCrop>false</ScaleCrop>
  <LinksUpToDate>false</LinksUpToDate>
  <CharactersWithSpaces>1322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2016-10-24T15:50:00Z</dcterms:created>
  <dc:creator>wh88</dc:creator>
  <cp:lastModifiedBy>weibin</cp:lastModifiedBy>
  <dcterms:modified xsi:type="dcterms:W3CDTF">2016-10-25T03:21:20Z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